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B057" w14:textId="77777777" w:rsidR="00394B81" w:rsidRDefault="00394B81" w:rsidP="00394B81">
      <w:pPr>
        <w:suppressAutoHyphens/>
        <w:spacing w:after="140" w:line="276" w:lineRule="auto"/>
        <w:jc w:val="center"/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</w:pPr>
    </w:p>
    <w:p w14:paraId="103833E9" w14:textId="77777777" w:rsidR="00394B81" w:rsidRDefault="00394B81" w:rsidP="00394B81">
      <w:pPr>
        <w:suppressAutoHyphens/>
        <w:spacing w:after="140" w:line="276" w:lineRule="auto"/>
        <w:jc w:val="center"/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</w:pPr>
    </w:p>
    <w:p w14:paraId="2896CB20" w14:textId="3421D013" w:rsidR="00394B81" w:rsidRDefault="00394B81" w:rsidP="00394B81">
      <w:pPr>
        <w:suppressAutoHyphens/>
        <w:spacing w:after="140" w:line="276" w:lineRule="auto"/>
        <w:jc w:val="center"/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</w:pPr>
      <w:r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  <w:t>POKYNY K PLATBĚ NA PRÁZDNINOVÝ PROVOZ</w:t>
      </w:r>
    </w:p>
    <w:p w14:paraId="3452F189" w14:textId="77777777" w:rsidR="00394B81" w:rsidRDefault="00394B81" w:rsidP="00394B81">
      <w:pPr>
        <w:suppressAutoHyphens/>
        <w:spacing w:after="140" w:line="276" w:lineRule="auto"/>
        <w:jc w:val="center"/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</w:pPr>
    </w:p>
    <w:p w14:paraId="5F70D590" w14:textId="3BFB575A" w:rsidR="00394B81" w:rsidRPr="00394B81" w:rsidRDefault="00394B81" w:rsidP="00394B81">
      <w:pPr>
        <w:suppressAutoHyphens/>
        <w:spacing w:after="140" w:line="276" w:lineRule="auto"/>
        <w:jc w:val="center"/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</w:pPr>
      <w:r w:rsidRPr="00394B81"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  <w:t xml:space="preserve">K přijetí je nutné uhradit úplatu (školné) za předškolní vzdělávání dítěte ve výši, úplatu (školné) za předškolní vzdělávání dítěte 850 Kč a zálohovou platbu za stravné ve výši 1 210 Kč a to nejpozději </w:t>
      </w:r>
    </w:p>
    <w:p w14:paraId="06BDE0C3" w14:textId="77777777" w:rsidR="00394B81" w:rsidRPr="00394B81" w:rsidRDefault="00394B81" w:rsidP="00394B81">
      <w:pPr>
        <w:suppressAutoHyphens/>
        <w:spacing w:after="140" w:line="276" w:lineRule="auto"/>
        <w:jc w:val="center"/>
        <w:rPr>
          <w:rFonts w:ascii="Liberation Serif" w:eastAsia="NSimSun" w:hAnsi="Liberation Serif" w:cs="Lucida Sans"/>
          <w:sz w:val="40"/>
          <w:szCs w:val="40"/>
          <w:lang w:eastAsia="zh-CN" w:bidi="hi-IN"/>
          <w14:ligatures w14:val="none"/>
        </w:rPr>
      </w:pPr>
      <w:r w:rsidRPr="00394B81"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  <w:t>do 25. 6. 2025. Platba za úplatu se nevrací. Záloha za stravné bude vyúčtována a přeplatky vráceny.</w:t>
      </w:r>
    </w:p>
    <w:p w14:paraId="3D645E73" w14:textId="77777777" w:rsidR="00394B81" w:rsidRPr="00394B81" w:rsidRDefault="00394B81" w:rsidP="00394B81">
      <w:pPr>
        <w:suppressAutoHyphens/>
        <w:spacing w:after="140" w:line="276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394B81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 xml:space="preserve">Platbu je nutné uhradit bezhotovostně na </w:t>
      </w:r>
      <w:r w:rsidRPr="00394B81"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  <w:t>bankovní účet školy č</w:t>
      </w:r>
      <w:r w:rsidRPr="00394B81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 xml:space="preserve">. </w:t>
      </w:r>
      <w:r w:rsidRPr="00394B81"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  <w:t>2910884/0300, variabilní symbol:</w:t>
      </w:r>
      <w:r w:rsidRPr="00394B81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 xml:space="preserve"> </w:t>
      </w:r>
      <w:r w:rsidRPr="00394B81"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  <w:t>992,</w:t>
      </w:r>
      <w:r w:rsidRPr="00394B81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 xml:space="preserve"> </w:t>
      </w:r>
      <w:r w:rsidRPr="00394B81"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  <w:t>do zprávy pro příjemce uveďte jméno a příjmení dítěte a MŠ do které dítě dochází</w:t>
      </w:r>
      <w:r w:rsidRPr="00394B81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>.</w:t>
      </w:r>
    </w:p>
    <w:p w14:paraId="4E8831CD" w14:textId="77777777" w:rsidR="00394B81" w:rsidRPr="00394B81" w:rsidRDefault="00394B81" w:rsidP="00394B81">
      <w:pPr>
        <w:suppressAutoHyphens/>
        <w:spacing w:after="140" w:line="276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394B81">
        <w:rPr>
          <w:rFonts w:ascii="Liberation Serif" w:eastAsia="NSimSun" w:hAnsi="Liberation Serif" w:cs="Lucida Sans"/>
          <w:b/>
          <w:bCs/>
          <w:sz w:val="28"/>
          <w:szCs w:val="28"/>
          <w:lang w:eastAsia="zh-CN" w:bidi="hi-IN"/>
          <w14:ligatures w14:val="none"/>
        </w:rPr>
        <w:t>UPOZORNĚNÍ: Dbejte prosím na správné vyplnění platebních údajů. Neidentifikovatelné platby budou vráceny a dítě nebude přijato.</w:t>
      </w:r>
      <w:r w:rsidRPr="00394B81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 xml:space="preserve"> </w:t>
      </w:r>
    </w:p>
    <w:p w14:paraId="59EB5F03" w14:textId="77777777" w:rsidR="00394B81" w:rsidRPr="00394B81" w:rsidRDefault="00394B81" w:rsidP="00394B81">
      <w:pPr>
        <w:suppressAutoHyphens/>
        <w:spacing w:after="140" w:line="276" w:lineRule="auto"/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</w:pPr>
      <w:r w:rsidRPr="00394B81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>O přijetí k docházce o prázdninách rozhodne ředitelka školy ve správním řízení na základě volném kapacity a po ověření platby.</w:t>
      </w:r>
    </w:p>
    <w:p w14:paraId="0918432D" w14:textId="77777777" w:rsidR="00B10363" w:rsidRDefault="00B10363"/>
    <w:sectPr w:rsidR="00B10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E986D" w14:textId="77777777" w:rsidR="00394B81" w:rsidRDefault="00394B81" w:rsidP="00394B81">
      <w:pPr>
        <w:spacing w:after="0" w:line="240" w:lineRule="auto"/>
      </w:pPr>
      <w:r>
        <w:separator/>
      </w:r>
    </w:p>
  </w:endnote>
  <w:endnote w:type="continuationSeparator" w:id="0">
    <w:p w14:paraId="330ED068" w14:textId="77777777" w:rsidR="00394B81" w:rsidRDefault="00394B81" w:rsidP="0039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SerifCondensed-Bold">
    <w:altName w:val="Cambria"/>
    <w:charset w:val="EE"/>
    <w:family w:val="roman"/>
    <w:pitch w:val="variable"/>
  </w:font>
  <w:font w:name="DejaVuSerifCondensed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D77B" w14:textId="77777777" w:rsidR="00394B81" w:rsidRDefault="00394B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8E71" w14:textId="77777777" w:rsidR="00394B81" w:rsidRDefault="00394B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1A06" w14:textId="77777777" w:rsidR="00394B81" w:rsidRDefault="00394B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9777" w14:textId="77777777" w:rsidR="00394B81" w:rsidRDefault="00394B81" w:rsidP="00394B81">
      <w:pPr>
        <w:spacing w:after="0" w:line="240" w:lineRule="auto"/>
      </w:pPr>
      <w:r>
        <w:separator/>
      </w:r>
    </w:p>
  </w:footnote>
  <w:footnote w:type="continuationSeparator" w:id="0">
    <w:p w14:paraId="2EB63093" w14:textId="77777777" w:rsidR="00394B81" w:rsidRDefault="00394B81" w:rsidP="0039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9930" w14:textId="77777777" w:rsidR="00394B81" w:rsidRDefault="00394B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EA3F" w14:textId="77777777" w:rsidR="00394B81" w:rsidRPr="00394B81" w:rsidRDefault="00394B81" w:rsidP="00394B81">
    <w:pPr>
      <w:suppressAutoHyphens/>
      <w:spacing w:after="0" w:line="240" w:lineRule="auto"/>
      <w:jc w:val="center"/>
      <w:rPr>
        <w:rFonts w:ascii="DejaVuSerifCondensed-Bold" w:eastAsia="NSimSun" w:hAnsi="DejaVuSerifCondensed-Bold" w:cs="DejaVuSerifCondensed-Bold" w:hint="eastAsia"/>
        <w:b/>
        <w:bCs/>
        <w:kern w:val="0"/>
        <w:sz w:val="20"/>
        <w:szCs w:val="20"/>
        <w:lang w:eastAsia="zh-CN" w:bidi="hi-IN"/>
        <w14:ligatures w14:val="none"/>
      </w:rPr>
    </w:pPr>
    <w:r w:rsidRPr="00394B81">
      <w:rPr>
        <w:rFonts w:ascii="DejaVuSerifCondensed-Bold" w:eastAsia="NSimSun" w:hAnsi="DejaVuSerifCondensed-Bold" w:cs="DejaVuSerifCondensed-Bold"/>
        <w:b/>
        <w:bCs/>
        <w:kern w:val="0"/>
        <w:sz w:val="20"/>
        <w:szCs w:val="20"/>
        <w:lang w:eastAsia="zh-CN" w:bidi="hi-IN"/>
        <w14:ligatures w14:val="none"/>
      </w:rPr>
      <w:t>Mateřská škola Holice, Pardubická 992, okres Pardubice</w:t>
    </w:r>
  </w:p>
  <w:p w14:paraId="7E74278F" w14:textId="77777777" w:rsidR="00394B81" w:rsidRPr="00394B81" w:rsidRDefault="00394B81" w:rsidP="00394B81">
    <w:pPr>
      <w:suppressAutoHyphens/>
      <w:spacing w:after="0" w:line="240" w:lineRule="auto"/>
      <w:jc w:val="center"/>
      <w:rPr>
        <w:rFonts w:ascii="DejaVuSerifCondensed" w:eastAsia="NSimSun" w:hAnsi="DejaVuSerifCondensed" w:cs="DejaVuSerifCondensed" w:hint="eastAsia"/>
        <w:kern w:val="0"/>
        <w:sz w:val="18"/>
        <w:szCs w:val="18"/>
        <w:lang w:eastAsia="zh-CN" w:bidi="hi-IN"/>
        <w14:ligatures w14:val="none"/>
      </w:rPr>
    </w:pPr>
    <w:r w:rsidRPr="00394B81">
      <w:rPr>
        <w:rFonts w:ascii="DejaVuSerifCondensed" w:eastAsia="NSimSun" w:hAnsi="DejaVuSerifCondensed" w:cs="DejaVuSerifCondensed"/>
        <w:kern w:val="0"/>
        <w:sz w:val="18"/>
        <w:szCs w:val="18"/>
        <w:lang w:eastAsia="zh-CN" w:bidi="hi-IN"/>
        <w14:ligatures w14:val="none"/>
      </w:rPr>
      <w:t>Pardubická 992, 53401 Holice, IČ: 48159735</w:t>
    </w:r>
  </w:p>
  <w:p w14:paraId="491E8D64" w14:textId="77777777" w:rsidR="00394B81" w:rsidRPr="00394B81" w:rsidRDefault="00394B81" w:rsidP="00394B81">
    <w:pPr>
      <w:suppressAutoHyphens/>
      <w:spacing w:after="0" w:line="256" w:lineRule="auto"/>
      <w:jc w:val="center"/>
      <w:rPr>
        <w:rFonts w:ascii="Times New Roman" w:eastAsia="NSimSun" w:hAnsi="Times New Roman" w:cs="Lucida Sans"/>
        <w:b/>
        <w:bCs/>
        <w:sz w:val="28"/>
        <w:szCs w:val="28"/>
        <w:lang w:eastAsia="zh-CN" w:bidi="hi-IN"/>
        <w14:ligatures w14:val="none"/>
      </w:rPr>
    </w:pPr>
    <w:r w:rsidRPr="00394B81">
      <w:rPr>
        <w:rFonts w:ascii="DejaVuSerifCondensed" w:eastAsia="NSimSun" w:hAnsi="DejaVuSerifCondensed" w:cs="DejaVuSerifCondensed"/>
        <w:b/>
        <w:bCs/>
        <w:kern w:val="0"/>
        <w:sz w:val="18"/>
        <w:szCs w:val="18"/>
        <w:lang w:eastAsia="zh-CN" w:bidi="hi-IN"/>
        <w14:ligatures w14:val="none"/>
      </w:rPr>
      <w:t xml:space="preserve">ID datové schránky: </w:t>
    </w:r>
    <w:proofErr w:type="spellStart"/>
    <w:r w:rsidRPr="00394B81">
      <w:rPr>
        <w:rFonts w:ascii="DejaVuSerifCondensed" w:eastAsia="NSimSun" w:hAnsi="DejaVuSerifCondensed" w:cs="DejaVuSerifCondensed"/>
        <w:b/>
        <w:bCs/>
        <w:kern w:val="0"/>
        <w:sz w:val="18"/>
        <w:szCs w:val="18"/>
        <w:lang w:eastAsia="zh-CN" w:bidi="hi-IN"/>
        <w14:ligatures w14:val="none"/>
      </w:rPr>
      <w:t>skqmbhj</w:t>
    </w:r>
    <w:proofErr w:type="spellEnd"/>
    <w:r w:rsidRPr="00394B81">
      <w:rPr>
        <w:rFonts w:ascii="DejaVuSerifCondensed" w:eastAsia="NSimSun" w:hAnsi="DejaVuSerifCondensed" w:cs="DejaVuSerifCondensed"/>
        <w:b/>
        <w:bCs/>
        <w:kern w:val="0"/>
        <w:sz w:val="18"/>
        <w:szCs w:val="18"/>
        <w:lang w:eastAsia="zh-CN" w:bidi="hi-IN"/>
        <w14:ligatures w14:val="none"/>
      </w:rPr>
      <w:t>, tel. 734354373, email: reditelka@mspardubická.cz, kancelar@mspardubicka.cz</w:t>
    </w:r>
  </w:p>
  <w:p w14:paraId="52625543" w14:textId="77777777" w:rsidR="00394B81" w:rsidRDefault="00394B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6E15" w14:textId="77777777" w:rsidR="00394B81" w:rsidRDefault="00394B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81"/>
    <w:rsid w:val="00231C5A"/>
    <w:rsid w:val="00394B81"/>
    <w:rsid w:val="0047134F"/>
    <w:rsid w:val="00831DF7"/>
    <w:rsid w:val="00B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F27C6"/>
  <w15:chartTrackingRefBased/>
  <w15:docId w15:val="{D20382BE-A31A-4206-9B4F-D99125D5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4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4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4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4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B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B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B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B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B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B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4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B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B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B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B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B8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9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B81"/>
  </w:style>
  <w:style w:type="paragraph" w:styleId="Zpat">
    <w:name w:val="footer"/>
    <w:basedOn w:val="Normln"/>
    <w:link w:val="ZpatChar"/>
    <w:uiPriority w:val="99"/>
    <w:unhideWhenUsed/>
    <w:rsid w:val="0039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Michaela</dc:creator>
  <cp:keywords/>
  <dc:description/>
  <cp:lastModifiedBy>Holubová Michaela</cp:lastModifiedBy>
  <cp:revision>1</cp:revision>
  <dcterms:created xsi:type="dcterms:W3CDTF">2025-06-12T08:01:00Z</dcterms:created>
  <dcterms:modified xsi:type="dcterms:W3CDTF">2025-06-12T08:03:00Z</dcterms:modified>
</cp:coreProperties>
</file>